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D" w:rsidRDefault="000F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организации питания в ГБПОУ «ВПТКР» осуществляет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Валентиновны (ИНН </w:t>
      </w:r>
      <w:r w:rsidRPr="000F0184">
        <w:rPr>
          <w:rFonts w:ascii="Times New Roman" w:hAnsi="Times New Roman" w:cs="Times New Roman"/>
          <w:sz w:val="24"/>
          <w:szCs w:val="24"/>
        </w:rPr>
        <w:t>344402051969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184" w:rsidRPr="00751249" w:rsidRDefault="000F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Соисполнители</w:t>
      </w:r>
      <w:r w:rsidRPr="00751249">
        <w:rPr>
          <w:rFonts w:ascii="Times New Roman" w:hAnsi="Times New Roman" w:cs="Times New Roman"/>
          <w:sz w:val="24"/>
          <w:szCs w:val="24"/>
        </w:rPr>
        <w:t>:</w:t>
      </w:r>
    </w:p>
    <w:p w:rsidR="00751249" w:rsidRDefault="000F0184">
      <w:pPr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249">
        <w:rPr>
          <w:rFonts w:ascii="Times New Roman" w:hAnsi="Times New Roman" w:cs="Times New Roman"/>
          <w:sz w:val="24"/>
          <w:szCs w:val="24"/>
        </w:rPr>
        <w:t>Александр Владимирович (ИНН 344504552202)</w:t>
      </w:r>
    </w:p>
    <w:p w:rsidR="00751249" w:rsidRDefault="0075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ООО «Новая Линия» (ИНН 9717071594)</w:t>
      </w:r>
    </w:p>
    <w:p w:rsidR="000F0184" w:rsidRPr="000F0184" w:rsidRDefault="0075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ООО «Валенсия» (ИНН 3443140570) </w:t>
      </w:r>
      <w:bookmarkStart w:id="0" w:name="_GoBack"/>
      <w:bookmarkEnd w:id="0"/>
    </w:p>
    <w:sectPr w:rsidR="000F0184" w:rsidRPr="000F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84"/>
    <w:rsid w:val="000F0184"/>
    <w:rsid w:val="00751249"/>
    <w:rsid w:val="00E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ВПТКР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2023-02-22T06:46:00Z</dcterms:created>
  <dcterms:modified xsi:type="dcterms:W3CDTF">2023-02-22T07:01:00Z</dcterms:modified>
</cp:coreProperties>
</file>