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5D6" w:rsidRPr="00776F95" w:rsidRDefault="00C935D6" w:rsidP="00C935D6">
      <w:pPr>
        <w:pStyle w:val="a3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</w:t>
      </w:r>
      <w:r>
        <w:rPr>
          <w:rFonts w:ascii="Times New Roman" w:hAnsi="Times New Roman" w:cs="Times New Roman"/>
          <w:b/>
          <w:sz w:val="24"/>
        </w:rPr>
        <w:t>к</w:t>
      </w:r>
      <w:r w:rsidRPr="00776F95">
        <w:rPr>
          <w:rFonts w:ascii="Times New Roman" w:hAnsi="Times New Roman" w:cs="Times New Roman"/>
          <w:b/>
          <w:sz w:val="24"/>
        </w:rPr>
        <w:t xml:space="preserve">омитет образования, </w:t>
      </w:r>
      <w:r w:rsidRPr="00776F95">
        <w:rPr>
          <w:rFonts w:ascii="Times New Roman" w:eastAsia="Times New Roman" w:hAnsi="Times New Roman" w:cs="Times New Roman"/>
          <w:b/>
          <w:sz w:val="24"/>
        </w:rPr>
        <w:t xml:space="preserve">науки </w:t>
      </w:r>
      <w:r w:rsidRPr="00776F95">
        <w:rPr>
          <w:rFonts w:ascii="Times New Roman" w:hAnsi="Times New Roman" w:cs="Times New Roman"/>
          <w:b/>
          <w:sz w:val="24"/>
        </w:rPr>
        <w:t xml:space="preserve"> и молодежной политики </w:t>
      </w:r>
      <w:r w:rsidRPr="00776F95">
        <w:rPr>
          <w:rFonts w:ascii="Times New Roman" w:eastAsia="Times New Roman" w:hAnsi="Times New Roman" w:cs="Times New Roman"/>
          <w:b/>
          <w:sz w:val="24"/>
        </w:rPr>
        <w:t>Волгоградской области</w:t>
      </w:r>
    </w:p>
    <w:p w:rsidR="00C935D6" w:rsidRPr="00776F95" w:rsidRDefault="00C935D6" w:rsidP="00C935D6">
      <w:pPr>
        <w:pStyle w:val="a3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г</w:t>
      </w:r>
      <w:r w:rsidRPr="00776F95">
        <w:rPr>
          <w:rFonts w:ascii="Times New Roman" w:eastAsia="Times New Roman" w:hAnsi="Times New Roman" w:cs="Times New Roman"/>
          <w:b/>
          <w:sz w:val="24"/>
        </w:rPr>
        <w:t>осударственное бюджетное профессиональное образовательное учреждение</w:t>
      </w:r>
    </w:p>
    <w:p w:rsidR="00C935D6" w:rsidRPr="00776F95" w:rsidRDefault="00C935D6" w:rsidP="00C935D6">
      <w:pPr>
        <w:pStyle w:val="a3"/>
        <w:jc w:val="center"/>
        <w:rPr>
          <w:rFonts w:ascii="Times New Roman" w:eastAsia="Times New Roman" w:hAnsi="Times New Roman" w:cs="Times New Roman"/>
          <w:b/>
          <w:sz w:val="24"/>
        </w:rPr>
      </w:pPr>
      <w:r w:rsidRPr="00776F95">
        <w:rPr>
          <w:rFonts w:ascii="Times New Roman" w:eastAsia="Times New Roman" w:hAnsi="Times New Roman" w:cs="Times New Roman"/>
          <w:b/>
          <w:sz w:val="24"/>
        </w:rPr>
        <w:t>«Волгоградский профессиональный техникум кадровых ресурсов»</w:t>
      </w:r>
    </w:p>
    <w:p w:rsidR="00C935D6" w:rsidRDefault="00C935D6" w:rsidP="00C935D6">
      <w:pPr>
        <w:rPr>
          <w:rFonts w:ascii="Times New Roman" w:hAnsi="Times New Roman" w:cs="Times New Roman"/>
          <w:sz w:val="28"/>
        </w:rPr>
      </w:pPr>
    </w:p>
    <w:p w:rsidR="00C935D6" w:rsidRDefault="00C935D6" w:rsidP="00C935D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2028026"/>
            <wp:effectExtent l="19050" t="0" r="3175" b="0"/>
            <wp:docPr id="7" name="Рисунок 7" descr="C:\Documents and Settings\Сергей Фёдорович\Рабочий стол\подпи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Сергей Фёдорович\Рабочий стол\подпис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28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5D6" w:rsidRDefault="00C935D6" w:rsidP="00C935D6">
      <w:pPr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C935D6" w:rsidTr="00DC0A98">
        <w:tc>
          <w:tcPr>
            <w:tcW w:w="4785" w:type="dxa"/>
          </w:tcPr>
          <w:p w:rsidR="00C935D6" w:rsidRDefault="00C935D6" w:rsidP="00DC0A9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86" w:type="dxa"/>
          </w:tcPr>
          <w:p w:rsidR="00C935D6" w:rsidRDefault="00C935D6" w:rsidP="00DC0A98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935D6" w:rsidRDefault="00C935D6" w:rsidP="00C935D6">
      <w:pPr>
        <w:rPr>
          <w:rFonts w:ascii="Times New Roman" w:hAnsi="Times New Roman" w:cs="Times New Roman"/>
          <w:sz w:val="28"/>
        </w:rPr>
      </w:pPr>
    </w:p>
    <w:p w:rsidR="00C935D6" w:rsidRDefault="00106F7C" w:rsidP="00C935D6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ПОЛОЖЕНИЕ </w:t>
      </w:r>
    </w:p>
    <w:p w:rsidR="00C935D6" w:rsidRDefault="00C935D6" w:rsidP="00C935D6">
      <w:pPr>
        <w:jc w:val="center"/>
        <w:rPr>
          <w:rFonts w:ascii="Times New Roman" w:hAnsi="Times New Roman" w:cs="Times New Roman"/>
          <w:b/>
          <w:sz w:val="28"/>
        </w:rPr>
      </w:pPr>
    </w:p>
    <w:p w:rsidR="00C935D6" w:rsidRDefault="00C935D6" w:rsidP="00C935D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 xml:space="preserve">О КОНФЛИКТНОЙ   </w:t>
      </w:r>
      <w:r w:rsidRPr="001B4DE2">
        <w:rPr>
          <w:rFonts w:ascii="Times New Roman" w:hAnsi="Times New Roman" w:cs="Times New Roman"/>
          <w:b/>
          <w:sz w:val="36"/>
          <w:szCs w:val="28"/>
        </w:rPr>
        <w:t xml:space="preserve">КОМИССИИ </w:t>
      </w:r>
    </w:p>
    <w:p w:rsidR="00C935D6" w:rsidRPr="001B4DE2" w:rsidRDefault="00C935D6" w:rsidP="00C935D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>ГБПОУ «ВПТКР»</w:t>
      </w:r>
    </w:p>
    <w:p w:rsidR="00C935D6" w:rsidRDefault="00C935D6" w:rsidP="00C935D6">
      <w:pPr>
        <w:rPr>
          <w:rFonts w:ascii="Times New Roman" w:hAnsi="Times New Roman" w:cs="Times New Roman"/>
          <w:b/>
          <w:sz w:val="36"/>
        </w:rPr>
      </w:pPr>
    </w:p>
    <w:p w:rsidR="00C935D6" w:rsidRDefault="00C935D6" w:rsidP="00C935D6">
      <w:pPr>
        <w:rPr>
          <w:rFonts w:ascii="Times New Roman" w:hAnsi="Times New Roman" w:cs="Times New Roman"/>
          <w:b/>
          <w:sz w:val="36"/>
        </w:rPr>
      </w:pPr>
    </w:p>
    <w:p w:rsidR="00C935D6" w:rsidRDefault="00C935D6" w:rsidP="00C935D6">
      <w:pPr>
        <w:rPr>
          <w:rFonts w:ascii="Times New Roman" w:hAnsi="Times New Roman" w:cs="Times New Roman"/>
          <w:b/>
          <w:sz w:val="36"/>
        </w:rPr>
      </w:pPr>
    </w:p>
    <w:p w:rsidR="00C935D6" w:rsidRDefault="00C935D6" w:rsidP="00C935D6">
      <w:pPr>
        <w:rPr>
          <w:rFonts w:ascii="Times New Roman" w:hAnsi="Times New Roman" w:cs="Times New Roman"/>
          <w:b/>
          <w:sz w:val="36"/>
        </w:rPr>
      </w:pPr>
    </w:p>
    <w:p w:rsidR="00C935D6" w:rsidRDefault="00C935D6" w:rsidP="00C935D6">
      <w:pPr>
        <w:rPr>
          <w:rFonts w:ascii="Times New Roman" w:hAnsi="Times New Roman" w:cs="Times New Roman"/>
          <w:b/>
          <w:sz w:val="36"/>
        </w:rPr>
      </w:pPr>
    </w:p>
    <w:p w:rsidR="00C935D6" w:rsidRDefault="00C935D6" w:rsidP="00C935D6">
      <w:pPr>
        <w:rPr>
          <w:rFonts w:ascii="Times New Roman" w:hAnsi="Times New Roman" w:cs="Times New Roman"/>
          <w:b/>
          <w:sz w:val="36"/>
        </w:rPr>
      </w:pPr>
    </w:p>
    <w:p w:rsidR="00C935D6" w:rsidRDefault="00C935D6" w:rsidP="00C935D6">
      <w:pPr>
        <w:rPr>
          <w:rFonts w:ascii="Times New Roman" w:hAnsi="Times New Roman" w:cs="Times New Roman"/>
          <w:b/>
          <w:sz w:val="36"/>
        </w:rPr>
      </w:pPr>
    </w:p>
    <w:p w:rsidR="00C935D6" w:rsidRDefault="00C935D6" w:rsidP="00C935D6">
      <w:pPr>
        <w:rPr>
          <w:rFonts w:ascii="Times New Roman" w:hAnsi="Times New Roman" w:cs="Times New Roman"/>
          <w:b/>
          <w:sz w:val="36"/>
        </w:rPr>
      </w:pPr>
    </w:p>
    <w:p w:rsidR="00C935D6" w:rsidRDefault="00C935D6" w:rsidP="00C935D6">
      <w:pPr>
        <w:rPr>
          <w:rFonts w:ascii="Times New Roman" w:hAnsi="Times New Roman" w:cs="Times New Roman"/>
          <w:b/>
          <w:sz w:val="36"/>
        </w:rPr>
      </w:pPr>
    </w:p>
    <w:p w:rsidR="007430A8" w:rsidRPr="007430A8" w:rsidRDefault="00C935D6" w:rsidP="00743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 xml:space="preserve">  </w:t>
      </w:r>
      <w:r w:rsidR="007430A8" w:rsidRPr="007430A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I. Общие положения</w:t>
      </w:r>
    </w:p>
    <w:p w:rsidR="007430A8" w:rsidRPr="007430A8" w:rsidRDefault="007430A8" w:rsidP="007430A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 xml:space="preserve">Настоящее Положение разработано на основе Федерального закона РФ от 29.12.2012г. №273-ФЗ "Об образовании в Российской Федерации", письма </w:t>
      </w:r>
      <w:proofErr w:type="spellStart"/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Минобрнауки</w:t>
      </w:r>
      <w:proofErr w:type="spellEnd"/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 xml:space="preserve"> России от 01.04.2013г. № ИР-170/17 "О Федеральном законе "Об образо</w:t>
      </w:r>
      <w:r w:rsidR="003C15F9">
        <w:rPr>
          <w:rFonts w:ascii="Times New Roman" w:eastAsia="Times New Roman" w:hAnsi="Times New Roman" w:cs="Times New Roman"/>
          <w:color w:val="000000"/>
          <w:lang w:eastAsia="ru-RU"/>
        </w:rPr>
        <w:t>вании в Российской Федерации</w:t>
      </w:r>
      <w:proofErr w:type="gramStart"/>
      <w:r w:rsidR="003C15F9">
        <w:rPr>
          <w:rFonts w:ascii="Times New Roman" w:eastAsia="Times New Roman" w:hAnsi="Times New Roman" w:cs="Times New Roman"/>
          <w:color w:val="000000"/>
          <w:lang w:eastAsia="ru-RU"/>
        </w:rPr>
        <w:t>""</w:t>
      </w:r>
      <w:proofErr w:type="gramEnd"/>
      <w:r w:rsidR="003C15F9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Правил и Порядка п</w:t>
      </w:r>
      <w:r w:rsidR="00266E18">
        <w:rPr>
          <w:rFonts w:ascii="Times New Roman" w:eastAsia="Times New Roman" w:hAnsi="Times New Roman" w:cs="Times New Roman"/>
          <w:color w:val="000000"/>
          <w:lang w:eastAsia="ru-RU"/>
        </w:rPr>
        <w:t>риёма в ГБПОУ "ВПТКР</w:t>
      </w: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".</w:t>
      </w:r>
    </w:p>
    <w:p w:rsidR="007430A8" w:rsidRPr="007430A8" w:rsidRDefault="007430A8" w:rsidP="007430A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Конфликтная комиссия создается в целях урегулирования споров между участниками образовательных отношений, для решения спорных вопросов, конфликтных ситуаций, рассмотрения жалоб со стороны абитуриентов, обучающихся, родителей (законных представи</w:t>
      </w:r>
      <w:r w:rsidR="00266E18">
        <w:rPr>
          <w:rFonts w:ascii="Times New Roman" w:eastAsia="Times New Roman" w:hAnsi="Times New Roman" w:cs="Times New Roman"/>
          <w:color w:val="000000"/>
          <w:lang w:eastAsia="ru-RU"/>
        </w:rPr>
        <w:t>телей), сотрудников ГБПОУ "ВПТКР</w:t>
      </w: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".</w:t>
      </w:r>
    </w:p>
    <w:p w:rsidR="007430A8" w:rsidRPr="007430A8" w:rsidRDefault="007430A8" w:rsidP="007430A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 xml:space="preserve">Конфликтная комиссия в своей деятельности руководствуется законодательством РФ, нормативно-правовыми документами </w:t>
      </w:r>
      <w:proofErr w:type="spellStart"/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Минобрнауки</w:t>
      </w:r>
      <w:proofErr w:type="spellEnd"/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 xml:space="preserve"> России, распорядительными актами </w:t>
      </w:r>
      <w:proofErr w:type="spellStart"/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Рособрнадзора</w:t>
      </w:r>
      <w:proofErr w:type="spellEnd"/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 xml:space="preserve"> по вопросам организации и проведения государственной аттестации выпускников, федеральными государственными образовательными стандартами профессий начального и специальностей среднего профессионального образования, Уставом, кодексом про</w:t>
      </w:r>
      <w:r w:rsidR="00266E18">
        <w:rPr>
          <w:rFonts w:ascii="Times New Roman" w:eastAsia="Times New Roman" w:hAnsi="Times New Roman" w:cs="Times New Roman"/>
          <w:color w:val="000000"/>
          <w:lang w:eastAsia="ru-RU"/>
        </w:rPr>
        <w:t>фессиональной этики ГБПОУ "ВПТКР</w:t>
      </w: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" и другими локальными актами образовательного учреждения, регламентирующими образовательную деятельность в техникуме.</w:t>
      </w:r>
      <w:proofErr w:type="gramEnd"/>
    </w:p>
    <w:p w:rsidR="007430A8" w:rsidRPr="007430A8" w:rsidRDefault="007430A8" w:rsidP="007430A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Конфликтная ситуац</w:t>
      </w:r>
      <w:r w:rsidR="00266E18">
        <w:rPr>
          <w:rFonts w:ascii="Times New Roman" w:eastAsia="Times New Roman" w:hAnsi="Times New Roman" w:cs="Times New Roman"/>
          <w:color w:val="000000"/>
          <w:lang w:eastAsia="ru-RU"/>
        </w:rPr>
        <w:t>ия государственного ГБПОУ "ВПТКР</w:t>
      </w: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" понимается как временная, т.е. возникшая на определенный срок и требующая решения спорных вопросов, относящихся к образовательному процессу, соблюден</w:t>
      </w:r>
      <w:r w:rsidR="00266E18">
        <w:rPr>
          <w:rFonts w:ascii="Times New Roman" w:eastAsia="Times New Roman" w:hAnsi="Times New Roman" w:cs="Times New Roman"/>
          <w:color w:val="000000"/>
          <w:lang w:eastAsia="ru-RU"/>
        </w:rPr>
        <w:t>ию порядка приёма в ГБПОУ "ВПТКР</w:t>
      </w: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", текущему контролю знаний, порядку проведения промежуточной аттестации обучающихся и итоговой (государственной) аттестации выпускников.</w:t>
      </w:r>
      <w:proofErr w:type="gramEnd"/>
    </w:p>
    <w:p w:rsidR="007430A8" w:rsidRPr="007430A8" w:rsidRDefault="007430A8" w:rsidP="007430A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Конфликтная комиссия создаётся для рассмотрения конфликтной ситуации между участниками образовательного процесса.</w:t>
      </w:r>
    </w:p>
    <w:p w:rsidR="007430A8" w:rsidRPr="007430A8" w:rsidRDefault="007430A8" w:rsidP="00743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0A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II. Задачи и функции конфликтной комиссии</w:t>
      </w:r>
    </w:p>
    <w:p w:rsidR="007430A8" w:rsidRPr="007430A8" w:rsidRDefault="007430A8" w:rsidP="007430A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Основная задача конфликтной комиссии - разрешение конфликтной ситуации, возникшей в период вступительных испытаний, проведения промежуточной аттестации обучающихся или государственной итоговой аттестации выпускников, а также между участниками образовательного процесса, путем аргументированного разъяснения и принятия оптимального решения в каждом конкретном случае.</w:t>
      </w:r>
    </w:p>
    <w:p w:rsidR="007430A8" w:rsidRPr="007430A8" w:rsidRDefault="007430A8" w:rsidP="007430A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Комиссия рассматривает:</w:t>
      </w:r>
    </w:p>
    <w:p w:rsidR="007430A8" w:rsidRPr="007430A8" w:rsidRDefault="007430A8" w:rsidP="007430A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 xml:space="preserve"> вопросы объективности оценки знаний обучающихся;</w:t>
      </w:r>
    </w:p>
    <w:p w:rsidR="007430A8" w:rsidRPr="007430A8" w:rsidRDefault="007430A8" w:rsidP="007430A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 xml:space="preserve"> межличностные конфликты, возникшие между участниками образовательного процесса;</w:t>
      </w:r>
    </w:p>
    <w:p w:rsidR="007430A8" w:rsidRPr="007430A8" w:rsidRDefault="007430A8" w:rsidP="007430A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 xml:space="preserve"> нарушения процесса реализации основных профессиональных образовательных программ.</w:t>
      </w:r>
    </w:p>
    <w:p w:rsidR="007430A8" w:rsidRPr="007430A8" w:rsidRDefault="007430A8" w:rsidP="007430A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 xml:space="preserve"> Для решения отдельных вопросов конфликтная комиссия обращается за получением</w:t>
      </w:r>
    </w:p>
    <w:p w:rsidR="007430A8" w:rsidRPr="007430A8" w:rsidRDefault="007430A8" w:rsidP="00743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достоверной информации к участникам конфликта.</w:t>
      </w:r>
    </w:p>
    <w:p w:rsidR="007430A8" w:rsidRPr="007430A8" w:rsidRDefault="007430A8" w:rsidP="007430A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 xml:space="preserve"> Для принятия правомерного решения комиссия использует действующие нормативные</w:t>
      </w:r>
    </w:p>
    <w:p w:rsidR="007430A8" w:rsidRPr="007430A8" w:rsidRDefault="007430A8" w:rsidP="00743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правовые документы, информационную и справочную литературу, обращается к специалистам, в компетенции которых находится рассматриваемый вопрос.</w:t>
      </w:r>
    </w:p>
    <w:p w:rsidR="007430A8" w:rsidRPr="007430A8" w:rsidRDefault="007430A8" w:rsidP="007430A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Права и обязанности членов конфликтной комиссии</w:t>
      </w:r>
    </w:p>
    <w:p w:rsidR="007430A8" w:rsidRPr="007430A8" w:rsidRDefault="007430A8" w:rsidP="007430A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Конфликтная комиссия имеет право:</w:t>
      </w:r>
    </w:p>
    <w:p w:rsidR="007430A8" w:rsidRPr="007430A8" w:rsidRDefault="007430A8" w:rsidP="007430A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 xml:space="preserve"> принимать к рассмотрению заявления от любого участника образовательного процесса;</w:t>
      </w:r>
    </w:p>
    <w:p w:rsidR="007430A8" w:rsidRPr="007430A8" w:rsidRDefault="007430A8" w:rsidP="007430A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 xml:space="preserve"> решать каждый спорный вопрос, относящийся к ее компетенции (обжалование принятого решения возможно в региональном органе управления образованием); сформировать предметную комиссию для решения вопроса об объективности оценивания </w:t>
      </w:r>
      <w:proofErr w:type="gramStart"/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знаний</w:t>
      </w:r>
      <w:proofErr w:type="gramEnd"/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 xml:space="preserve"> обучающегося (решение принимается в течение трех дней с момента поступления заявления, если срок ответа не оговорен заявителем дополнительно);</w:t>
      </w:r>
    </w:p>
    <w:p w:rsidR="007430A8" w:rsidRPr="007430A8" w:rsidRDefault="007430A8" w:rsidP="007430A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 xml:space="preserve"> запрашивать дополнительную документацию, материалы для проведения самостоятельного изучения вопроса;</w:t>
      </w:r>
    </w:p>
    <w:p w:rsidR="007430A8" w:rsidRPr="007430A8" w:rsidRDefault="007430A8" w:rsidP="007430A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 xml:space="preserve"> рекомендовать, приостанавливать или отменять ранее принятое решение на основании изучения при согласии конфликтующих сторон;</w:t>
      </w:r>
    </w:p>
    <w:p w:rsidR="007430A8" w:rsidRPr="007430A8" w:rsidRDefault="007430A8" w:rsidP="007430A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 xml:space="preserve"> выносить рекомендации об изменениях в локальных актах образовательного учреждения для демократизации основ управления или расширения прав обучающихся.</w:t>
      </w:r>
    </w:p>
    <w:p w:rsidR="007430A8" w:rsidRPr="007430A8" w:rsidRDefault="007430A8" w:rsidP="007430A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Члены конфликтной комиссии обязаны:</w:t>
      </w:r>
    </w:p>
    <w:p w:rsidR="007430A8" w:rsidRPr="007430A8" w:rsidRDefault="007430A8" w:rsidP="007430A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 xml:space="preserve"> присутствовать на всех заседаниях комиссии;</w:t>
      </w:r>
    </w:p>
    <w:p w:rsidR="007430A8" w:rsidRPr="007430A8" w:rsidRDefault="007430A8" w:rsidP="007430A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 xml:space="preserve"> принимать активное участие в рассмотрении поданных заявлений в устной или письменной форме;</w:t>
      </w:r>
    </w:p>
    <w:p w:rsidR="007430A8" w:rsidRPr="007430A8" w:rsidRDefault="007430A8" w:rsidP="007430A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 решать заявленный вопрос открытым голосованием (решение считается принятым, если за него проголосовало большинство членов комиссии при присутствии не менее двух третей);</w:t>
      </w:r>
    </w:p>
    <w:p w:rsidR="007430A8" w:rsidRPr="007430A8" w:rsidRDefault="007430A8" w:rsidP="007430A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 xml:space="preserve"> своевременно принимать решение, если не оговорены дополнительные сроки рассмотрения заявления;</w:t>
      </w:r>
    </w:p>
    <w:p w:rsidR="007430A8" w:rsidRPr="007430A8" w:rsidRDefault="007430A8" w:rsidP="007430A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 xml:space="preserve"> давать обоснованный ответ заявителю в устной или письменной форме в соответствии с пожеланием заявителя.</w:t>
      </w:r>
    </w:p>
    <w:p w:rsidR="007430A8" w:rsidRPr="007430A8" w:rsidRDefault="007430A8" w:rsidP="007430A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bookmarkStart w:id="0" w:name="bookmark0"/>
      <w:r w:rsidRPr="007430A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Состав и организация деятельности конфликтной комиссии</w:t>
      </w:r>
      <w:bookmarkEnd w:id="0"/>
    </w:p>
    <w:p w:rsidR="007430A8" w:rsidRPr="007430A8" w:rsidRDefault="007430A8" w:rsidP="007430A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Конфликтная комиссия создаётся из равного числа представителей совершеннолетних студентов, родителей (законных представителей) несовершеннолетних студентов, работников Техникума.</w:t>
      </w:r>
    </w:p>
    <w:p w:rsidR="007430A8" w:rsidRPr="007430A8" w:rsidRDefault="007430A8" w:rsidP="007430A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Решение комиссии является обязательным для всех участников образовательных отношений в техникуме и подлежит исполнению в сроки, предусмотренные указанным решением.</w:t>
      </w:r>
    </w:p>
    <w:p w:rsidR="007430A8" w:rsidRPr="007430A8" w:rsidRDefault="007430A8" w:rsidP="007430A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Решение комиссии может быть обжаловано в установленном законодательством Российской Федерации порядке.</w:t>
      </w:r>
    </w:p>
    <w:p w:rsidR="007430A8" w:rsidRPr="007430A8" w:rsidRDefault="007430A8" w:rsidP="007430A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Заседания конфликтной комиссии оформляются протоколом.</w:t>
      </w:r>
    </w:p>
    <w:p w:rsidR="007430A8" w:rsidRPr="007430A8" w:rsidRDefault="007430A8" w:rsidP="007430A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Утверждение членов комиссии (по представлению Совета Учреждения) и назначение ее председателя оформляются приказом директора Техникума.</w:t>
      </w:r>
    </w:p>
    <w:p w:rsidR="007430A8" w:rsidRPr="007430A8" w:rsidRDefault="007430A8" w:rsidP="007430A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Документами, подлежащими строгому учету по основным видам работ конфликтной комиссии, являются:</w:t>
      </w:r>
    </w:p>
    <w:p w:rsidR="007430A8" w:rsidRPr="007430A8" w:rsidRDefault="00C935D6" w:rsidP="00C935D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7430A8" w:rsidRPr="007430A8">
        <w:rPr>
          <w:rFonts w:ascii="Times New Roman" w:eastAsia="Times New Roman" w:hAnsi="Times New Roman" w:cs="Times New Roman"/>
          <w:color w:val="000000"/>
          <w:lang w:eastAsia="ru-RU"/>
        </w:rPr>
        <w:t xml:space="preserve"> заявление о рассмотрении конфликтной ситуации;</w:t>
      </w:r>
    </w:p>
    <w:p w:rsidR="007430A8" w:rsidRPr="007430A8" w:rsidRDefault="00C935D6" w:rsidP="00C935D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7430A8" w:rsidRPr="007430A8">
        <w:rPr>
          <w:rFonts w:ascii="Times New Roman" w:eastAsia="Times New Roman" w:hAnsi="Times New Roman" w:cs="Times New Roman"/>
          <w:color w:val="000000"/>
          <w:lang w:eastAsia="ru-RU"/>
        </w:rPr>
        <w:t xml:space="preserve"> журнал регистрации заявлений;</w:t>
      </w:r>
    </w:p>
    <w:p w:rsidR="007430A8" w:rsidRPr="007430A8" w:rsidRDefault="00C935D6" w:rsidP="00C935D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7430A8" w:rsidRPr="007430A8">
        <w:rPr>
          <w:rFonts w:ascii="Times New Roman" w:eastAsia="Times New Roman" w:hAnsi="Times New Roman" w:cs="Times New Roman"/>
          <w:color w:val="000000"/>
          <w:lang w:eastAsia="ru-RU"/>
        </w:rPr>
        <w:t xml:space="preserve"> протоколы заседаний конфликтной комиссии.</w:t>
      </w:r>
    </w:p>
    <w:p w:rsidR="007430A8" w:rsidRPr="007430A8" w:rsidRDefault="007430A8" w:rsidP="007430A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Делопроизводство конфликтной комиссии ведет ответственный секретарь.</w:t>
      </w:r>
    </w:p>
    <w:p w:rsidR="007430A8" w:rsidRDefault="007430A8" w:rsidP="007430A8">
      <w:pPr>
        <w:jc w:val="center"/>
      </w:pP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 xml:space="preserve">Протоколы заседаний конфликтной комиссии сдаются вместе с </w:t>
      </w:r>
      <w:r w:rsidR="003C15F9">
        <w:rPr>
          <w:rFonts w:ascii="Times New Roman" w:eastAsia="Times New Roman" w:hAnsi="Times New Roman" w:cs="Times New Roman"/>
          <w:color w:val="000000"/>
          <w:lang w:eastAsia="ru-RU"/>
        </w:rPr>
        <w:t>отчетом за учебный год в учебно-</w:t>
      </w: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м</w:t>
      </w:r>
      <w:r w:rsidR="003C15F9">
        <w:rPr>
          <w:rFonts w:ascii="Times New Roman" w:eastAsia="Times New Roman" w:hAnsi="Times New Roman" w:cs="Times New Roman"/>
          <w:color w:val="000000"/>
          <w:lang w:eastAsia="ru-RU"/>
        </w:rPr>
        <w:t>етодический кабинет ГБПОУ "ВПТКР</w:t>
      </w:r>
      <w:r w:rsidRPr="007430A8">
        <w:rPr>
          <w:rFonts w:ascii="Times New Roman" w:eastAsia="Times New Roman" w:hAnsi="Times New Roman" w:cs="Times New Roman"/>
          <w:color w:val="000000"/>
          <w:lang w:eastAsia="ru-RU"/>
        </w:rPr>
        <w:t>", где хранятся в архиве три года.</w:t>
      </w:r>
      <w:bookmarkStart w:id="1" w:name="_GoBack"/>
      <w:bookmarkEnd w:id="1"/>
    </w:p>
    <w:sectPr w:rsidR="007430A8" w:rsidSect="00AA4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2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2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2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2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2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2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2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2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2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07"/>
    <w:multiLevelType w:val="multilevel"/>
    <w:tmpl w:val="00000006"/>
    <w:lvl w:ilvl="0">
      <w:start w:val="3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3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3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3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3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3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3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3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3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3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3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3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3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3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375E"/>
    <w:rsid w:val="00106F7C"/>
    <w:rsid w:val="00266E18"/>
    <w:rsid w:val="003C15F9"/>
    <w:rsid w:val="00561A31"/>
    <w:rsid w:val="007430A8"/>
    <w:rsid w:val="0091375E"/>
    <w:rsid w:val="00AA4259"/>
    <w:rsid w:val="00B17AE4"/>
    <w:rsid w:val="00BF1BE7"/>
    <w:rsid w:val="00C935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2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35D6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C935D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935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35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88A9E-F529-404D-851F-4406405B7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822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Torrents.by</Company>
  <LinksUpToDate>false</LinksUpToDate>
  <CharactersWithSpaces>5499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Учебный отдел</dc:creator>
  <cp:keywords/>
  <dc:description/>
  <cp:lastModifiedBy>User</cp:lastModifiedBy>
  <cp:revision>5</cp:revision>
  <cp:lastPrinted>2018-05-07T16:30:00Z</cp:lastPrinted>
  <dcterms:created xsi:type="dcterms:W3CDTF">2018-04-23T13:59:00Z</dcterms:created>
  <dcterms:modified xsi:type="dcterms:W3CDTF">2018-05-08T13:13:00Z</dcterms:modified>
</cp:coreProperties>
</file>